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BB" w:rsidRPr="00D641DA" w:rsidRDefault="003A6896">
      <w:pPr>
        <w:rPr>
          <w:b/>
          <w:u w:val="single"/>
        </w:rPr>
      </w:pPr>
      <w:r w:rsidRPr="00D641DA">
        <w:rPr>
          <w:b/>
          <w:u w:val="single"/>
        </w:rPr>
        <w:t>Colloque annuel « autour de la personne porteuse d’infirmité motrice cérébrale » 22 septembre 2018 à Libramont.</w:t>
      </w:r>
    </w:p>
    <w:p w:rsidR="003A6896" w:rsidRPr="003A6896" w:rsidRDefault="003A6896">
      <w:pPr>
        <w:rPr>
          <w:b/>
        </w:rPr>
      </w:pPr>
      <w:r w:rsidRPr="003A6896">
        <w:rPr>
          <w:b/>
        </w:rPr>
        <w:t>Thème principal de la journée : Nouveautés et perspectives dans le diagnosti</w:t>
      </w:r>
      <w:r w:rsidR="00D641DA">
        <w:rPr>
          <w:b/>
        </w:rPr>
        <w:t>c, la</w:t>
      </w:r>
      <w:r w:rsidR="00111966">
        <w:rPr>
          <w:b/>
        </w:rPr>
        <w:t xml:space="preserve"> thérapeutique </w:t>
      </w:r>
      <w:r w:rsidRPr="003A6896">
        <w:rPr>
          <w:b/>
        </w:rPr>
        <w:t xml:space="preserve">et </w:t>
      </w:r>
      <w:r w:rsidR="00111966">
        <w:rPr>
          <w:b/>
        </w:rPr>
        <w:t xml:space="preserve">la </w:t>
      </w:r>
      <w:r w:rsidRPr="003A6896">
        <w:rPr>
          <w:b/>
        </w:rPr>
        <w:t>prise en soins »</w:t>
      </w:r>
    </w:p>
    <w:p w:rsidR="003A6896" w:rsidRDefault="003A6896"/>
    <w:p w:rsidR="00111966" w:rsidRDefault="003A6896">
      <w:r>
        <w:t xml:space="preserve">Cette année l’équipe organisatrice du colloque a voulu se centrer sur les </w:t>
      </w:r>
      <w:r w:rsidRPr="00111966">
        <w:rPr>
          <w:b/>
        </w:rPr>
        <w:t>nouveautés</w:t>
      </w:r>
      <w:r w:rsidR="00111966">
        <w:t>.</w:t>
      </w:r>
    </w:p>
    <w:p w:rsidR="00111966" w:rsidRDefault="00111966">
      <w:r w:rsidRPr="00D641DA">
        <w:rPr>
          <w:b/>
          <w:u w:val="single"/>
        </w:rPr>
        <w:t>Nouveautés diagnostiques</w:t>
      </w:r>
      <w:r>
        <w:t xml:space="preserve"> afin de mettre à jour nos connaissances.</w:t>
      </w:r>
    </w:p>
    <w:p w:rsidR="00111966" w:rsidRDefault="00111966">
      <w:r w:rsidRPr="00D641DA">
        <w:rPr>
          <w:b/>
          <w:u w:val="single"/>
        </w:rPr>
        <w:t>Nouveautés thérapeutiques</w:t>
      </w:r>
      <w:r>
        <w:t>, .</w:t>
      </w:r>
      <w:r w:rsidR="003A6896">
        <w:t>c'est-à-dire les nouvelles techniques proposées aux</w:t>
      </w:r>
      <w:r>
        <w:t xml:space="preserve"> patients et à leurs familles.</w:t>
      </w:r>
    </w:p>
    <w:p w:rsidR="00111966" w:rsidRDefault="003A6896">
      <w:r>
        <w:t>La notion de p</w:t>
      </w:r>
      <w:r w:rsidRPr="00111966">
        <w:rPr>
          <w:b/>
        </w:rPr>
        <w:t xml:space="preserve">erspectives </w:t>
      </w:r>
      <w:r>
        <w:t>est mise en avant pour tenter de dégager des arguments scientifiques et pertinents dans les choix auxquels sont soumis les parents et aidants proches des patients ainsi que pour donner des pistes aux thérapeutes afin de répondre au</w:t>
      </w:r>
      <w:r w:rsidR="00111966">
        <w:t>x multiples questions amenées.</w:t>
      </w:r>
    </w:p>
    <w:p w:rsidR="00111966" w:rsidRDefault="003A6896">
      <w:r>
        <w:t>En effet, l’accès à l’information  très facile actuellement concernant les</w:t>
      </w:r>
      <w:r w:rsidR="00D641DA">
        <w:t xml:space="preserve"> multiples thérapeutiques entraî</w:t>
      </w:r>
      <w:bookmarkStart w:id="0" w:name="_GoBack"/>
      <w:bookmarkEnd w:id="0"/>
      <w:r>
        <w:t>ne une migration</w:t>
      </w:r>
      <w:r w:rsidR="00111966">
        <w:t xml:space="preserve"> même hors de nos frontières</w:t>
      </w:r>
      <w:r>
        <w:t>, un shopping médical et un papillonnage sans précédent dans l’</w:t>
      </w:r>
      <w:r w:rsidR="00111966">
        <w:t>histoire médicale.</w:t>
      </w:r>
    </w:p>
    <w:p w:rsidR="00111966" w:rsidRDefault="003A6896">
      <w:r>
        <w:t>Les thérapeutes, souvent en première ligne face au questionnement des patients, sont souvent désarmés face aux questions.  Les parents quant à eux sont souvent pris dans une chasse effrénée de solution dans une situation médicale qui leur est neuve et dans laquelle peu de perspectives sont données par la médecine dite classique hormis des thérapies à n’en plus finir et un agenda familial ne tournant plus qu’</w:t>
      </w:r>
      <w:r w:rsidR="00111966">
        <w:t>autour de soins médicaux</w:t>
      </w:r>
    </w:p>
    <w:p w:rsidR="003A6896" w:rsidRDefault="003A6896">
      <w:r>
        <w:t xml:space="preserve"> L’équipe organisatrice du colloque poursuit </w:t>
      </w:r>
      <w:r w:rsidR="00111966">
        <w:t>ses objectifs premiers</w:t>
      </w:r>
      <w:r>
        <w:t xml:space="preserve"> à savoir apporter une formation continue et un éclairage le plus pertinent possible afin de pouvoir donner de</w:t>
      </w:r>
      <w:r w:rsidR="00111966">
        <w:t>s pistes de réflexion</w:t>
      </w:r>
      <w:r>
        <w:t xml:space="preserve"> professionnelle.</w:t>
      </w:r>
    </w:p>
    <w:p w:rsidR="00111966" w:rsidRDefault="00111966"/>
    <w:p w:rsidR="00111966" w:rsidRDefault="00111966"/>
    <w:p w:rsidR="003A6896" w:rsidRDefault="003A6896"/>
    <w:sectPr w:rsidR="003A6896" w:rsidSect="00113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96"/>
    <w:rsid w:val="00111966"/>
    <w:rsid w:val="001132BB"/>
    <w:rsid w:val="003A6896"/>
    <w:rsid w:val="00614E2B"/>
    <w:rsid w:val="00D641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Demande Dominique</cp:lastModifiedBy>
  <cp:revision>3</cp:revision>
  <cp:lastPrinted>2018-03-28T08:19:00Z</cp:lastPrinted>
  <dcterms:created xsi:type="dcterms:W3CDTF">2018-03-28T08:21:00Z</dcterms:created>
  <dcterms:modified xsi:type="dcterms:W3CDTF">2018-04-04T07:54:00Z</dcterms:modified>
</cp:coreProperties>
</file>